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History Final #1 </w:t>
      </w:r>
    </w:p>
    <w:p w:rsidR="00000000" w:rsidDel="00000000" w:rsidP="00000000" w:rsidRDefault="00000000" w:rsidRPr="00000000" w14:paraId="00000001">
      <w:pPr>
        <w:contextualSpacing w:val="0"/>
        <w:rPr/>
      </w:pPr>
      <w:r w:rsidDel="00000000" w:rsidR="00000000" w:rsidRPr="00000000">
        <w:rPr>
          <w:rtl w:val="0"/>
        </w:rPr>
        <w:t xml:space="preserve">15 questions.  Multiple choice, map matching, fill in the blanks from a word list, short answer, scenarios (“Imagine you were there...what choice would you make” questions)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We have read Chapter 1 sections 3 and 4.  We have read Chapter 2 sections 1, 2 and 3.  All of the material from these chapters, plus our classroom activities and maps are the subject of this final.   </w:t>
      </w:r>
    </w:p>
    <w:p w:rsidR="00000000" w:rsidDel="00000000" w:rsidP="00000000" w:rsidRDefault="00000000" w:rsidRPr="00000000" w14:paraId="00000004">
      <w:pPr>
        <w:contextualSpacing w:val="0"/>
        <w:rPr>
          <w:i w:val="1"/>
        </w:rPr>
      </w:pPr>
      <w:r w:rsidDel="00000000" w:rsidR="00000000" w:rsidRPr="00000000">
        <w:rPr>
          <w:rtl w:val="0"/>
        </w:rPr>
      </w:r>
    </w:p>
    <w:p w:rsidR="00000000" w:rsidDel="00000000" w:rsidP="00000000" w:rsidRDefault="00000000" w:rsidRPr="00000000" w14:paraId="00000005">
      <w:pPr>
        <w:contextualSpacing w:val="0"/>
        <w:rPr>
          <w:i w:val="1"/>
        </w:rPr>
      </w:pPr>
      <w:r w:rsidDel="00000000" w:rsidR="00000000" w:rsidRPr="00000000">
        <w:rPr>
          <w:i w:val="1"/>
          <w:rtl w:val="0"/>
        </w:rPr>
        <w:t xml:space="preserve">Page numbers below refer only to pages to start on. Information may continue for many pages.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u w:val="single"/>
          <w:rtl w:val="0"/>
        </w:rPr>
        <w:t xml:space="preserve">Map Skills:</w:t>
      </w:r>
      <w:r w:rsidDel="00000000" w:rsidR="00000000" w:rsidRPr="00000000">
        <w:rPr>
          <w:rtl w:val="0"/>
        </w:rPr>
        <w:t xml:space="preserve"> p 28</w:t>
      </w:r>
    </w:p>
    <w:p w:rsidR="00000000" w:rsidDel="00000000" w:rsidP="00000000" w:rsidRDefault="00000000" w:rsidRPr="00000000" w14:paraId="00000008">
      <w:pPr>
        <w:contextualSpacing w:val="0"/>
        <w:rPr/>
      </w:pPr>
      <w:r w:rsidDel="00000000" w:rsidR="00000000" w:rsidRPr="00000000">
        <w:rPr>
          <w:rtl w:val="0"/>
        </w:rPr>
        <w:t xml:space="preserve">Be able to identify the location of all thirteen colonies.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Chapter 1 topics:</w:t>
      </w:r>
    </w:p>
    <w:p w:rsidR="00000000" w:rsidDel="00000000" w:rsidP="00000000" w:rsidRDefault="00000000" w:rsidRPr="00000000" w14:paraId="0000000B">
      <w:pPr>
        <w:contextualSpacing w:val="0"/>
        <w:rPr/>
      </w:pPr>
      <w:r w:rsidDel="00000000" w:rsidR="00000000" w:rsidRPr="00000000">
        <w:rPr>
          <w:u w:val="single"/>
          <w:rtl w:val="0"/>
        </w:rPr>
        <w:t xml:space="preserve">Colonial Regions</w:t>
      </w:r>
      <w:r w:rsidDel="00000000" w:rsidR="00000000" w:rsidRPr="00000000">
        <w:rPr>
          <w:rtl w:val="0"/>
        </w:rPr>
        <w:t xml:space="preserve"> p 25-29</w:t>
      </w:r>
    </w:p>
    <w:p w:rsidR="00000000" w:rsidDel="00000000" w:rsidP="00000000" w:rsidRDefault="00000000" w:rsidRPr="00000000" w14:paraId="0000000C">
      <w:pPr>
        <w:contextualSpacing w:val="0"/>
        <w:rPr/>
      </w:pPr>
      <w:r w:rsidDel="00000000" w:rsidR="00000000" w:rsidRPr="00000000">
        <w:rPr>
          <w:rtl w:val="0"/>
        </w:rPr>
        <w:t xml:space="preserve">Name all three regions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Be able to identify at least two economic strengths of each region and the factors in the physical environment (climate, soil, coastline, terrain) that contributed to these strengths.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u w:val="single"/>
        </w:rPr>
      </w:pPr>
      <w:r w:rsidDel="00000000" w:rsidR="00000000" w:rsidRPr="00000000">
        <w:rPr>
          <w:u w:val="single"/>
          <w:rtl w:val="0"/>
        </w:rPr>
        <w:t xml:space="preserve">Colonial Economic terms:</w:t>
      </w:r>
    </w:p>
    <w:p w:rsidR="00000000" w:rsidDel="00000000" w:rsidP="00000000" w:rsidRDefault="00000000" w:rsidRPr="00000000" w14:paraId="00000011">
      <w:pPr>
        <w:contextualSpacing w:val="0"/>
        <w:rPr/>
      </w:pPr>
      <w:r w:rsidDel="00000000" w:rsidR="00000000" w:rsidRPr="00000000">
        <w:rPr>
          <w:rtl w:val="0"/>
        </w:rPr>
        <w:t xml:space="preserve">Understand the following terms:</w:t>
      </w:r>
    </w:p>
    <w:p w:rsidR="00000000" w:rsidDel="00000000" w:rsidP="00000000" w:rsidRDefault="00000000" w:rsidRPr="00000000" w14:paraId="00000012">
      <w:pPr>
        <w:contextualSpacing w:val="0"/>
        <w:rPr/>
      </w:pPr>
      <w:r w:rsidDel="00000000" w:rsidR="00000000" w:rsidRPr="00000000">
        <w:rPr>
          <w:rtl w:val="0"/>
        </w:rPr>
        <w:t xml:space="preserve">Mercantilism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Capitalism</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Navigation Acts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Profit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Charter</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Cash Crops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Chapter 2 topics:</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u w:val="single"/>
          <w:rtl w:val="0"/>
        </w:rPr>
        <w:t xml:space="preserve">Colonial Governments</w:t>
      </w:r>
      <w:r w:rsidDel="00000000" w:rsidR="00000000" w:rsidRPr="00000000">
        <w:rPr>
          <w:rtl w:val="0"/>
        </w:rPr>
        <w:t xml:space="preserve"> p 22-24</w:t>
      </w:r>
    </w:p>
    <w:p w:rsidR="00000000" w:rsidDel="00000000" w:rsidP="00000000" w:rsidRDefault="00000000" w:rsidRPr="00000000" w14:paraId="00000020">
      <w:pPr>
        <w:contextualSpacing w:val="0"/>
        <w:rPr/>
      </w:pPr>
      <w:r w:rsidDel="00000000" w:rsidR="00000000" w:rsidRPr="00000000">
        <w:rPr>
          <w:rtl w:val="0"/>
        </w:rPr>
        <w:t xml:space="preserve">Know the importance of:  Mayflower Compact and the House of Burgesses p 22-24</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Be able  to identify three basic parts of government  that were common in all 13 colonies p 39</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Be able to list the requirements for voting.</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Understand the term “Salutary Neglect” and how it affected the Colonial economy and politics.  -this is not in the text.  Refer to our class notes from the quadrant sheet/group note taking</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b w:val="1"/>
          <w:rtl w:val="0"/>
        </w:rPr>
        <w:t xml:space="preserve">Chapter 2 topics continued:</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Know the two sides in the French and Indian War.</w:t>
      </w:r>
    </w:p>
    <w:p w:rsidR="00000000" w:rsidDel="00000000" w:rsidP="00000000" w:rsidRDefault="00000000" w:rsidRPr="00000000" w14:paraId="0000002E">
      <w:pPr>
        <w:contextualSpacing w:val="0"/>
        <w:rPr/>
      </w:pPr>
      <w:r w:rsidDel="00000000" w:rsidR="00000000" w:rsidRPr="00000000">
        <w:rPr>
          <w:rtl w:val="0"/>
        </w:rPr>
        <w:t xml:space="preserve">-this is not in the text.  Refer to our class notes from the quadrant sheet/group note taking</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Know how the outcome of the French and Indian War would change the relationship between England and the 13 Colonies.</w:t>
      </w:r>
    </w:p>
    <w:p w:rsidR="00000000" w:rsidDel="00000000" w:rsidP="00000000" w:rsidRDefault="00000000" w:rsidRPr="00000000" w14:paraId="00000032">
      <w:pPr>
        <w:contextualSpacing w:val="0"/>
        <w:rPr/>
      </w:pPr>
      <w:r w:rsidDel="00000000" w:rsidR="00000000" w:rsidRPr="00000000">
        <w:rPr>
          <w:rtl w:val="0"/>
        </w:rPr>
        <w:t xml:space="preserve">-refer to your colonial unrest matrix notes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Understand the the terms Enlightenment and The Great Awakening.  How did these movements change the way people thought about government? p 39 and 44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Be able to how Newton and the Scientific Revolution applied to politics</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Be able to explain one reason why a free press is important to a government chosen by the people. p 40-41</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u w:val="single"/>
        </w:rPr>
      </w:pPr>
      <w:r w:rsidDel="00000000" w:rsidR="00000000" w:rsidRPr="00000000">
        <w:rPr>
          <w:u w:val="single"/>
          <w:rtl w:val="0"/>
        </w:rPr>
        <w:t xml:space="preserve">Be able to explain why these events led to colonial anger toward the English Government:</w:t>
      </w:r>
    </w:p>
    <w:p w:rsidR="00000000" w:rsidDel="00000000" w:rsidP="00000000" w:rsidRDefault="00000000" w:rsidRPr="00000000" w14:paraId="0000003C">
      <w:pPr>
        <w:contextualSpacing w:val="0"/>
        <w:rPr/>
      </w:pPr>
      <w:r w:rsidDel="00000000" w:rsidR="00000000" w:rsidRPr="00000000">
        <w:rPr>
          <w:rtl w:val="0"/>
        </w:rPr>
        <w:t xml:space="preserve">-refer to your notes on the Colonial Unrest Matrix and the Unrest-o-Meter.  You can also refer to Chapter 2 Sections 3</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Tea Act and the Boston Tea Party</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Boston Massacre</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Coercive Acts/Intolerable Acts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Proclamation of 1763 and the Quartering Act</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British Troops/Lexington and Concord</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b w:val="1"/>
          <w:rtl w:val="0"/>
        </w:rPr>
        <w:t xml:space="preserve">There will be no questions about these figures or terms:</w:t>
      </w:r>
    </w:p>
    <w:p w:rsidR="00000000" w:rsidDel="00000000" w:rsidP="00000000" w:rsidRDefault="00000000" w:rsidRPr="00000000" w14:paraId="0000004B">
      <w:pPr>
        <w:contextualSpacing w:val="0"/>
        <w:rPr/>
      </w:pPr>
      <w:r w:rsidDel="00000000" w:rsidR="00000000" w:rsidRPr="00000000">
        <w:rPr>
          <w:rtl w:val="0"/>
        </w:rPr>
        <w:t xml:space="preserve">The Magna Carta</w:t>
      </w:r>
    </w:p>
    <w:p w:rsidR="00000000" w:rsidDel="00000000" w:rsidP="00000000" w:rsidRDefault="00000000" w:rsidRPr="00000000" w14:paraId="0000004C">
      <w:pPr>
        <w:contextualSpacing w:val="0"/>
        <w:rPr/>
      </w:pPr>
      <w:r w:rsidDel="00000000" w:rsidR="00000000" w:rsidRPr="00000000">
        <w:rPr>
          <w:rtl w:val="0"/>
        </w:rPr>
        <w:t xml:space="preserve">The English Bill of Rights</w:t>
      </w:r>
    </w:p>
    <w:p w:rsidR="00000000" w:rsidDel="00000000" w:rsidP="00000000" w:rsidRDefault="00000000" w:rsidRPr="00000000" w14:paraId="0000004D">
      <w:pPr>
        <w:contextualSpacing w:val="0"/>
        <w:rPr/>
      </w:pPr>
      <w:r w:rsidDel="00000000" w:rsidR="00000000" w:rsidRPr="00000000">
        <w:rPr>
          <w:rtl w:val="0"/>
        </w:rPr>
        <w:t xml:space="preserve">Baron de Montesquieu</w:t>
      </w:r>
    </w:p>
    <w:p w:rsidR="00000000" w:rsidDel="00000000" w:rsidP="00000000" w:rsidRDefault="00000000" w:rsidRPr="00000000" w14:paraId="0000004E">
      <w:pPr>
        <w:contextualSpacing w:val="0"/>
        <w:rPr/>
      </w:pPr>
      <w:r w:rsidDel="00000000" w:rsidR="00000000" w:rsidRPr="00000000">
        <w:rPr>
          <w:rtl w:val="0"/>
        </w:rPr>
        <w:t xml:space="preserve">John Locke</w:t>
      </w:r>
    </w:p>
    <w:p w:rsidR="00000000" w:rsidDel="00000000" w:rsidP="00000000" w:rsidRDefault="00000000" w:rsidRPr="00000000" w14:paraId="0000004F">
      <w:pPr>
        <w:contextualSpacing w:val="0"/>
        <w:rPr/>
      </w:pPr>
      <w:r w:rsidDel="00000000" w:rsidR="00000000" w:rsidRPr="00000000">
        <w:rPr>
          <w:rtl w:val="0"/>
        </w:rPr>
        <w:t xml:space="preserve">Galileo</w:t>
      </w:r>
    </w:p>
    <w:p w:rsidR="00000000" w:rsidDel="00000000" w:rsidP="00000000" w:rsidRDefault="00000000" w:rsidRPr="00000000" w14:paraId="00000050">
      <w:pPr>
        <w:contextualSpacing w:val="0"/>
        <w:rPr/>
      </w:pPr>
      <w:r w:rsidDel="00000000" w:rsidR="00000000" w:rsidRPr="00000000">
        <w:rPr>
          <w:rtl w:val="0"/>
        </w:rPr>
        <w:t xml:space="preserve">Nicolaus Copernicus</w:t>
      </w:r>
    </w:p>
    <w:p w:rsidR="00000000" w:rsidDel="00000000" w:rsidP="00000000" w:rsidRDefault="00000000" w:rsidRPr="00000000" w14:paraId="00000051">
      <w:pPr>
        <w:contextualSpacing w:val="0"/>
        <w:rPr/>
      </w:pPr>
      <w:r w:rsidDel="00000000" w:rsidR="00000000" w:rsidRPr="00000000">
        <w:rPr>
          <w:rtl w:val="0"/>
        </w:rPr>
        <w:t xml:space="preserve">Jon Edwards</w:t>
      </w:r>
    </w:p>
    <w:p w:rsidR="00000000" w:rsidDel="00000000" w:rsidP="00000000" w:rsidRDefault="00000000" w:rsidRPr="00000000" w14:paraId="00000052">
      <w:pPr>
        <w:contextualSpacing w:val="0"/>
        <w:rPr/>
      </w:pPr>
      <w:r w:rsidDel="00000000" w:rsidR="00000000" w:rsidRPr="00000000">
        <w:rPr>
          <w:rtl w:val="0"/>
        </w:rPr>
        <w:t xml:space="preserve">George Whitefield</w:t>
      </w:r>
    </w:p>
    <w:p w:rsidR="00000000" w:rsidDel="00000000" w:rsidP="00000000" w:rsidRDefault="00000000" w:rsidRPr="00000000" w14:paraId="00000053">
      <w:pPr>
        <w:contextualSpacing w:val="0"/>
        <w:rPr/>
      </w:pPr>
      <w:r w:rsidDel="00000000" w:rsidR="00000000" w:rsidRPr="00000000">
        <w:rPr>
          <w:rtl w:val="0"/>
        </w:rPr>
        <w:t xml:space="preserve">-but some of these terms will come up later when we study the roots of the Constitution in October, so don’t erase them from your mind or your notes.  Some of these terms will certainly be part of an assessment in the future.</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